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</w:tblBorders>
        <w:shd w:val="clear" w:color="auto" w:fill="F4F4F4"/>
        <w:tblCellMar>
          <w:left w:w="750" w:type="dxa"/>
          <w:right w:w="750" w:type="dxa"/>
        </w:tblCellMar>
        <w:tblLook w:val="04A0"/>
      </w:tblPr>
      <w:tblGrid>
        <w:gridCol w:w="11035"/>
      </w:tblGrid>
      <w:tr w:rsidR="004A1247" w:rsidRPr="004A1247" w:rsidTr="004A1247">
        <w:trPr>
          <w:tblCellSpacing w:w="0" w:type="dxa"/>
        </w:trPr>
        <w:tc>
          <w:tcPr>
            <w:tcW w:w="0" w:type="auto"/>
            <w:shd w:val="clear" w:color="auto" w:fill="F4F4F4"/>
            <w:tcMar>
              <w:top w:w="750" w:type="dxa"/>
              <w:left w:w="750" w:type="dxa"/>
              <w:bottom w:w="75" w:type="dxa"/>
              <w:right w:w="75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06"/>
              <w:gridCol w:w="2649"/>
            </w:tblGrid>
            <w:tr w:rsidR="004A1247" w:rsidRPr="004A1247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4A1247" w:rsidRPr="004A1247" w:rsidRDefault="004A1247" w:rsidP="004A1247">
                  <w:pPr>
                    <w:spacing w:before="100" w:beforeAutospacing="1" w:after="0" w:line="240" w:lineRule="auto"/>
                    <w:ind w:right="150"/>
                    <w:outlineLvl w:val="1"/>
                    <w:rPr>
                      <w:rFonts w:ascii="Arial" w:eastAsia="Times New Roman" w:hAnsi="Arial" w:cs="Arial"/>
                      <w:color w:val="D13662"/>
                      <w:sz w:val="35"/>
                      <w:szCs w:val="35"/>
                      <w:lang w:eastAsia="ru-RU"/>
                    </w:rPr>
                  </w:pPr>
                  <w:r w:rsidRPr="004A1247">
                    <w:rPr>
                      <w:rFonts w:ascii="Arial" w:eastAsia="Times New Roman" w:hAnsi="Arial" w:cs="Arial"/>
                      <w:color w:val="D13662"/>
                      <w:sz w:val="35"/>
                      <w:szCs w:val="35"/>
                      <w:lang w:eastAsia="ru-RU"/>
                    </w:rPr>
                    <w:t>Благодарим за посещение вебинара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A1247" w:rsidRPr="004A1247" w:rsidRDefault="004A1247" w:rsidP="004A12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43050" cy="438150"/>
                        <wp:effectExtent l="0" t="0" r="0" b="0"/>
                        <wp:docPr id="1" name="Рисунок 1" descr="https://ci5.googleusercontent.com/proxy/7oicpksy1cnLOP6VcRfz8IbCMmRrBDDh5iOWROviE3L46AB-bjw2-FslnEOeJSwzs8T3eYixf90kmcDiMQ=s0-d-e1-ft#http://mirapolis.ru/images/mvr_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7oicpksy1cnLOP6VcRfz8IbCMmRrBDDh5iOWROviE3L46AB-bjw2-FslnEOeJSwzs8T3eYixf90kmcDiMQ=s0-d-e1-ft#http://mirapolis.ru/images/mvr_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A1247" w:rsidRPr="004A1247" w:rsidRDefault="004A1247" w:rsidP="004A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4A1247" w:rsidRPr="004A1247" w:rsidTr="004A1247">
        <w:trPr>
          <w:tblCellSpacing w:w="0" w:type="dxa"/>
        </w:trPr>
        <w:tc>
          <w:tcPr>
            <w:tcW w:w="0" w:type="auto"/>
            <w:shd w:val="clear" w:color="auto" w:fill="F4F4F4"/>
            <w:tcMar>
              <w:top w:w="0" w:type="dxa"/>
              <w:left w:w="750" w:type="dxa"/>
              <w:bottom w:w="45" w:type="dxa"/>
              <w:right w:w="75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24" w:space="0" w:color="DDDDDD"/>
                <w:left w:val="single" w:sz="24" w:space="0" w:color="DDDDDD"/>
                <w:bottom w:val="single" w:sz="24" w:space="0" w:color="DDDDDD"/>
                <w:right w:val="single" w:sz="24" w:space="0" w:color="DDDDDD"/>
              </w:tblBorders>
              <w:shd w:val="clear" w:color="auto" w:fill="FFFFFF"/>
              <w:tblCellMar>
                <w:top w:w="300" w:type="dxa"/>
                <w:left w:w="150" w:type="dxa"/>
                <w:bottom w:w="300" w:type="dxa"/>
                <w:right w:w="150" w:type="dxa"/>
              </w:tblCellMar>
              <w:tblLook w:val="04A0"/>
            </w:tblPr>
            <w:tblGrid>
              <w:gridCol w:w="9295"/>
            </w:tblGrid>
            <w:tr w:rsidR="004A1247" w:rsidRPr="004A124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A1247" w:rsidRPr="004A1247" w:rsidRDefault="004A1247" w:rsidP="004A124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4A124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Название мероприятия: </w:t>
                  </w:r>
                  <w:hyperlink r:id="rId5" w:tgtFrame="_blank" w:history="1">
                    <w:r w:rsidRPr="004A1247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21"/>
                        <w:u w:val="single"/>
                        <w:lang w:eastAsia="ru-RU"/>
                      </w:rPr>
                      <w:t>Тренинг продаж </w:t>
                    </w:r>
                  </w:hyperlink>
                  <w:r w:rsidRPr="004A124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br/>
                    <w:t>Надеемся, что он оказался для Вас полезным и интересным.</w:t>
                  </w:r>
                </w:p>
                <w:p w:rsidR="004A1247" w:rsidRPr="004A1247" w:rsidRDefault="004A1247" w:rsidP="004A1247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4A124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Если организаторы открыли доступ к записям вебинара, Вы можете посмотреть их по ссылке:</w:t>
                  </w:r>
                  <w:r w:rsidRPr="004A124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br/>
                  </w:r>
                  <w:hyperlink r:id="rId6" w:tgtFrame="_blank" w:history="1">
                    <w:r w:rsidRPr="004A1247">
                      <w:rPr>
                        <w:rFonts w:ascii="Arial" w:eastAsia="Times New Roman" w:hAnsi="Arial" w:cs="Arial"/>
                        <w:color w:val="1155CC"/>
                        <w:sz w:val="21"/>
                        <w:u w:val="single"/>
                        <w:lang w:eastAsia="ru-RU"/>
                      </w:rPr>
                      <w:t>http://b50636.vr.mirapolis.ru/mira/s/3egmq9 </w:t>
                    </w:r>
                  </w:hyperlink>
                </w:p>
                <w:p w:rsidR="004A1247" w:rsidRPr="004A1247" w:rsidRDefault="004A1247" w:rsidP="004A124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4A124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До новых встреч!</w:t>
                  </w:r>
                </w:p>
              </w:tc>
            </w:tr>
          </w:tbl>
          <w:p w:rsidR="004A1247" w:rsidRPr="004A1247" w:rsidRDefault="004A1247" w:rsidP="004A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4A1247" w:rsidRPr="004A1247" w:rsidTr="004A1247">
        <w:trPr>
          <w:tblCellSpacing w:w="0" w:type="dxa"/>
        </w:trPr>
        <w:tc>
          <w:tcPr>
            <w:tcW w:w="0" w:type="auto"/>
            <w:shd w:val="clear" w:color="auto" w:fill="F4F4F4"/>
            <w:tcMar>
              <w:top w:w="0" w:type="dxa"/>
              <w:left w:w="750" w:type="dxa"/>
              <w:bottom w:w="750" w:type="dxa"/>
              <w:right w:w="75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4F4F4"/>
              <w:tblCellMar>
                <w:top w:w="75" w:type="dxa"/>
                <w:left w:w="45" w:type="dxa"/>
                <w:bottom w:w="75" w:type="dxa"/>
                <w:right w:w="45" w:type="dxa"/>
              </w:tblCellMar>
              <w:tblLook w:val="04A0"/>
            </w:tblPr>
            <w:tblGrid>
              <w:gridCol w:w="6064"/>
              <w:gridCol w:w="3291"/>
            </w:tblGrid>
            <w:tr w:rsidR="004A1247" w:rsidRPr="004A1247">
              <w:trPr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4A1247" w:rsidRPr="004A1247" w:rsidRDefault="004A1247" w:rsidP="004A1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124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Работает на технологиях </w:t>
                  </w:r>
                  <w:r w:rsidRPr="004A1247">
                    <w:rPr>
                      <w:rFonts w:ascii="Arial" w:eastAsia="Times New Roman" w:hAnsi="Arial" w:cs="Arial"/>
                      <w:color w:val="005789"/>
                      <w:sz w:val="20"/>
                      <w:szCs w:val="20"/>
                      <w:lang w:eastAsia="ru-RU"/>
                    </w:rPr>
                    <w:t>Mirapolis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4A1247" w:rsidRPr="004A1247" w:rsidRDefault="004A1247" w:rsidP="004A12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7" w:tgtFrame="_blank" w:history="1">
                    <w:r w:rsidRPr="004A1247">
                      <w:rPr>
                        <w:rFonts w:ascii="Arial" w:eastAsia="Times New Roman" w:hAnsi="Arial" w:cs="Arial"/>
                        <w:color w:val="1155CC"/>
                        <w:sz w:val="20"/>
                        <w:u w:val="single"/>
                        <w:lang w:eastAsia="ru-RU"/>
                      </w:rPr>
                      <w:t>www.mirapolis.ru</w:t>
                    </w:r>
                  </w:hyperlink>
                </w:p>
              </w:tc>
            </w:tr>
            <w:tr w:rsidR="004A1247" w:rsidRPr="004A124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4F4F4"/>
                  <w:vAlign w:val="center"/>
                  <w:hideMark/>
                </w:tcPr>
                <w:p w:rsidR="004A1247" w:rsidRPr="004A1247" w:rsidRDefault="004A1247" w:rsidP="004A124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</w:pPr>
                  <w:hyperlink r:id="rId8" w:tgtFrame="_blank" w:history="1">
                    <w:r w:rsidRPr="004A1247">
                      <w:rPr>
                        <w:rFonts w:ascii="Arial" w:eastAsia="Times New Roman" w:hAnsi="Arial" w:cs="Arial"/>
                        <w:color w:val="1155CC"/>
                        <w:sz w:val="17"/>
                        <w:u w:val="single"/>
                        <w:lang w:eastAsia="ru-RU"/>
                      </w:rPr>
                      <w:t>Mirapolis Virtual Room</w:t>
                    </w:r>
                  </w:hyperlink>
                  <w:r w:rsidRPr="004A1247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> - это простая и удобная в использовании система для проведения веб-конференций, маркетинговых презентаций, онлайн-обучения, совещаний и любых других видов онлайн-встреч.</w:t>
                  </w:r>
                </w:p>
                <w:p w:rsidR="004A1247" w:rsidRPr="004A1247" w:rsidRDefault="004A1247" w:rsidP="004A124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</w:pPr>
                  <w:r w:rsidRPr="004A1247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>Данное письмо отправлено автоматически и не требует ответа. Контакты для разъяснений приведены в теле письма. Если Вы хотите отписаться от получения уведомлений, перейдите по </w:t>
                  </w:r>
                  <w:hyperlink r:id="rId9" w:anchor="&amp;id=0&amp;s=N0sa6wK6m89QXhhGy8US&amp;personid=228&amp;type=DisableNotificationInfoFrame&amp;doaction=DisableNotificationAction" w:tgtFrame="_blank" w:history="1">
                    <w:r w:rsidRPr="004A1247">
                      <w:rPr>
                        <w:rFonts w:ascii="Arial" w:eastAsia="Times New Roman" w:hAnsi="Arial" w:cs="Arial"/>
                        <w:color w:val="1155CC"/>
                        <w:sz w:val="17"/>
                        <w:u w:val="single"/>
                        <w:lang w:eastAsia="ru-RU"/>
                      </w:rPr>
                      <w:t>ссылке</w:t>
                    </w:r>
                  </w:hyperlink>
                </w:p>
              </w:tc>
            </w:tr>
          </w:tbl>
          <w:p w:rsidR="004A1247" w:rsidRPr="004A1247" w:rsidRDefault="004A1247" w:rsidP="004A1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51325D" w:rsidRDefault="0051325D"/>
    <w:sectPr w:rsidR="0051325D" w:rsidSect="0051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1247"/>
    <w:rsid w:val="004A1247"/>
    <w:rsid w:val="0051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5D"/>
  </w:style>
  <w:style w:type="paragraph" w:styleId="2">
    <w:name w:val="heading 2"/>
    <w:basedOn w:val="a"/>
    <w:link w:val="20"/>
    <w:uiPriority w:val="9"/>
    <w:qFormat/>
    <w:rsid w:val="004A1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12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A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12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tualroo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rapoli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50636.vr.mirapolis.ru/mira/s/3egmq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50636.vr.mirapolis.ru/mira/s/3egmq9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b50636.vr.mirapolis.ru/mi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dcterms:created xsi:type="dcterms:W3CDTF">2018-03-16T05:54:00Z</dcterms:created>
  <dcterms:modified xsi:type="dcterms:W3CDTF">2018-03-16T05:54:00Z</dcterms:modified>
</cp:coreProperties>
</file>